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147F" w:rsidRPr="006E3DDE" w:rsidRDefault="0037147F" w:rsidP="0037147F">
      <w:pPr>
        <w:shd w:val="clear" w:color="auto" w:fill="FFFFFF"/>
        <w:spacing w:after="0" w:line="234" w:lineRule="atLeast"/>
        <w:jc w:val="center"/>
        <w:rPr>
          <w:rFonts w:eastAsia="Times New Roman" w:cs="Times New Roman"/>
          <w:b/>
          <w:bCs/>
          <w:color w:val="000000"/>
          <w:szCs w:val="28"/>
        </w:rPr>
      </w:pPr>
      <w:bookmarkStart w:id="0" w:name="chuong_pl_10"/>
      <w:bookmarkStart w:id="1" w:name="_GoBack"/>
      <w:r w:rsidRPr="006E3DDE">
        <w:rPr>
          <w:rFonts w:eastAsia="Times New Roman" w:cs="Times New Roman"/>
          <w:b/>
          <w:bCs/>
          <w:color w:val="000000"/>
          <w:szCs w:val="28"/>
        </w:rPr>
        <w:t>PHỤ LỤC</w:t>
      </w:r>
      <w:bookmarkEnd w:id="0"/>
      <w:r w:rsidRPr="006E3DDE">
        <w:rPr>
          <w:rFonts w:eastAsia="Times New Roman" w:cs="Times New Roman"/>
          <w:b/>
          <w:bCs/>
          <w:color w:val="000000"/>
          <w:szCs w:val="28"/>
        </w:rPr>
        <w:t xml:space="preserve"> III</w:t>
      </w:r>
    </w:p>
    <w:p w:rsidR="009B3C64" w:rsidRPr="006E3DDE" w:rsidRDefault="009B3C64" w:rsidP="0037147F">
      <w:pPr>
        <w:shd w:val="clear" w:color="auto" w:fill="FFFFFF"/>
        <w:spacing w:after="0" w:line="234" w:lineRule="atLeast"/>
        <w:jc w:val="center"/>
        <w:rPr>
          <w:rFonts w:eastAsia="Times New Roman" w:cs="Times New Roman"/>
          <w:color w:val="000000"/>
          <w:szCs w:val="28"/>
        </w:rPr>
      </w:pPr>
    </w:p>
    <w:p w:rsidR="009B3C64" w:rsidRPr="006E3DDE" w:rsidRDefault="0037147F" w:rsidP="0037147F">
      <w:pPr>
        <w:shd w:val="clear" w:color="auto" w:fill="FFFFFF"/>
        <w:spacing w:after="0" w:line="234" w:lineRule="atLeast"/>
        <w:jc w:val="center"/>
        <w:rPr>
          <w:rFonts w:eastAsia="Times New Roman" w:cs="Times New Roman"/>
          <w:color w:val="000000"/>
          <w:szCs w:val="28"/>
        </w:rPr>
      </w:pPr>
      <w:bookmarkStart w:id="2" w:name="chuong_pl_10_name"/>
      <w:r w:rsidRPr="006E3DDE">
        <w:rPr>
          <w:rFonts w:eastAsia="Times New Roman" w:cs="Times New Roman"/>
          <w:color w:val="000000"/>
          <w:szCs w:val="28"/>
        </w:rPr>
        <w:t xml:space="preserve">KHUNG CẤP ĐỘ XÁC ĐỊNH YÊU CẦU VỀ NĂNG LỰC ĐỐI VỚI VỊ TRÍ VIỆC LÀM </w:t>
      </w:r>
      <w:bookmarkEnd w:id="2"/>
      <w:r w:rsidR="009B3C64" w:rsidRPr="006E3DDE">
        <w:rPr>
          <w:rFonts w:eastAsia="Times New Roman" w:cs="Times New Roman"/>
          <w:color w:val="000000"/>
          <w:szCs w:val="28"/>
        </w:rPr>
        <w:t>VỀ PHÁP CHẾ TẠI CƠ QUAN, TỔ CHỨC HÀNH CHÍNH</w:t>
      </w:r>
    </w:p>
    <w:p w:rsidR="0037147F" w:rsidRPr="006E3DDE" w:rsidRDefault="0037147F" w:rsidP="0037147F">
      <w:pPr>
        <w:shd w:val="clear" w:color="auto" w:fill="FFFFFF"/>
        <w:spacing w:after="0" w:line="234" w:lineRule="atLeast"/>
        <w:jc w:val="center"/>
        <w:rPr>
          <w:rFonts w:eastAsia="Times New Roman" w:cs="Times New Roman"/>
          <w:i/>
          <w:iCs/>
          <w:szCs w:val="28"/>
        </w:rPr>
      </w:pPr>
      <w:r w:rsidRPr="006E3DDE">
        <w:rPr>
          <w:rFonts w:eastAsia="Times New Roman" w:cs="Times New Roman"/>
          <w:i/>
          <w:iCs/>
          <w:szCs w:val="28"/>
        </w:rPr>
        <w:t>(Ban hành Kèm theo Thông tư số    /2024/TT-BTP ngày    tháng 10 năm 2024 của Bộ trưởng Bộ Tư pháp)</w:t>
      </w:r>
    </w:p>
    <w:p w:rsidR="006E3DDE" w:rsidRPr="006E3DDE" w:rsidRDefault="006E3DDE" w:rsidP="0037147F">
      <w:pPr>
        <w:shd w:val="clear" w:color="auto" w:fill="FFFFFF"/>
        <w:spacing w:after="0" w:line="234" w:lineRule="atLeast"/>
        <w:jc w:val="center"/>
        <w:rPr>
          <w:rFonts w:eastAsia="Times New Roman" w:cs="Times New Roman"/>
          <w:i/>
          <w:iCs/>
          <w:szCs w:val="28"/>
        </w:rPr>
      </w:pPr>
    </w:p>
    <w:p w:rsidR="0037147F" w:rsidRPr="006E3DDE" w:rsidRDefault="0037147F" w:rsidP="0037147F">
      <w:pPr>
        <w:shd w:val="clear" w:color="auto" w:fill="FFFFFF"/>
        <w:spacing w:after="0" w:line="234" w:lineRule="atLeast"/>
        <w:rPr>
          <w:rFonts w:eastAsia="Times New Roman" w:cs="Times New Roman"/>
          <w:color w:val="000000"/>
          <w:szCs w:val="28"/>
        </w:rPr>
      </w:pPr>
      <w:r w:rsidRPr="006E3DDE">
        <w:rPr>
          <w:rFonts w:eastAsia="Times New Roman" w:cs="Times New Roman"/>
          <w:b/>
          <w:bCs/>
          <w:color w:val="000000"/>
          <w:szCs w:val="28"/>
        </w:rPr>
        <w:t>I. NHÓM NĂNG LỰC CHUNG</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628"/>
        <w:gridCol w:w="2037"/>
        <w:gridCol w:w="2507"/>
        <w:gridCol w:w="2195"/>
        <w:gridCol w:w="1882"/>
        <w:gridCol w:w="1725"/>
        <w:gridCol w:w="1725"/>
        <w:gridCol w:w="2196"/>
      </w:tblGrid>
      <w:tr w:rsidR="0037147F" w:rsidRPr="006E3DDE" w:rsidTr="0037147F">
        <w:trPr>
          <w:tblHeader/>
          <w:tblCellSpacing w:w="0" w:type="dxa"/>
        </w:trPr>
        <w:tc>
          <w:tcPr>
            <w:tcW w:w="20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Cấp độ</w:t>
            </w:r>
          </w:p>
        </w:tc>
        <w:tc>
          <w:tcPr>
            <w:tcW w:w="6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Đạo đức và bản lĩnh</w:t>
            </w:r>
          </w:p>
        </w:tc>
        <w:tc>
          <w:tcPr>
            <w:tcW w:w="8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Tổ chức thực hiện công việc</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Soạn thảo và ban hành văn bản</w:t>
            </w:r>
          </w:p>
        </w:tc>
        <w:tc>
          <w:tcPr>
            <w:tcW w:w="6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Giao tiếp ứng xử</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Quan hệ phối hợp</w:t>
            </w:r>
          </w:p>
        </w:tc>
        <w:tc>
          <w:tcPr>
            <w:tcW w:w="5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Sử dụng ngoại ngữ</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b/>
                <w:bCs/>
                <w:color w:val="000000"/>
                <w:sz w:val="18"/>
                <w:szCs w:val="18"/>
              </w:rPr>
              <w:t>Sử dụng công nghệ thông tin</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Tạo dựng văn hóa dẫn dắt việc thực hiện đạo đức và bản lĩnh.</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Đưa ra các định hướng chiến lược.</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Phân tích, đánh giá, phản biện, hoạch định chính sách.</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về vấn đề mang tính chiến lược.</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các định hướng quan hệ đối tác chiến lược.</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Sử dụng thành thạo ngôn ngữ.</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Am hiểu về công nghệ thông tin và có khả năng lập trình phần mềm chuyên ngành.</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Chủ động, trách nhiệm cao với công việc; hướng dẫn, kiểm tra việc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Nhận biết trước và thích ứng với yêu cầu mới của công việc; phát huy nguồn lực bên trong và bên ngoài để có giải pháp đảm bảo chất lượng công việc.</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Hiểu biết về vai trò, tác động xã hội của chính sách; xây dựng khung pháp lý hỗ trợ việc thực thi chính sách.</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trong và ngoài cơ quan, đơn vị.</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mạng lưới quan hệ ở nhiều cấp.</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Giao tiếp trôi chảy, linh hoạt.</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Am hiểu về công nghệ thông tin và sử dụng được nhiều công cụ ở trình độ cao.</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Trách nhiệm cao với công việc được giao, gương mẫu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Đề xuất điều chỉnh thủ tục, quy trình làm việc... kịp thời để đáp ứng tốt hơn nhu cầu của cơ quan, địa phương.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Phân tích, đánh giá, đề xuất chính sách phù hợp với chiến lược, định hướng dài hạn của cơ quan, đơn vị, địa phương.</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Giao tiếp tốt với tổ chức trong nội bộ cơ quan, đơn vị.</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Tìm kiếm cơ hội xây dựng và mở rộng mạng lưới quan hệ.</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Trao đổi, giải thích được những thông tin phức tạp.</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cơ bản về công nghệ thông tin và sử dụng một số phần mềm nâng cao, quản trị cơ sở dữ liệu.</w:t>
            </w:r>
          </w:p>
        </w:tc>
      </w:tr>
      <w:tr w:rsidR="0037147F" w:rsidRPr="006E3DDE" w:rsidTr="006E3DDE">
        <w:trPr>
          <w:tblCellSpacing w:w="0" w:type="dxa"/>
        </w:trPr>
        <w:tc>
          <w:tcPr>
            <w:tcW w:w="20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t>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Tự nhận trách nhiệm với công việc được giao, chuẩn mực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Linh hoạt trong tổ chức thực hiện công việc nhằm đảm bảo các tiêu chuẩn chất lượng đã thống nhất.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Nắm vững các quy định và vai trò, tác động của hệ thống văn bản của Đảng, văn bản pháp quy và văn bản hành chính của cơ quan có thẩm quyền.</w:t>
            </w:r>
          </w:p>
        </w:tc>
        <w:tc>
          <w:tcPr>
            <w:tcW w:w="6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Thúc đẩy giao tiếp hai chiều.</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Thiết lập được mạng lưới quan hệ tốt trong nội bộ.</w:t>
            </w:r>
          </w:p>
        </w:tc>
        <w:tc>
          <w:tcPr>
            <w:tcW w:w="55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Trao đổi, trình bày thông tin ngắn gọn.</w:t>
            </w:r>
          </w:p>
        </w:tc>
        <w:tc>
          <w:tcPr>
            <w:tcW w:w="700" w:type="pct"/>
            <w:tcBorders>
              <w:top w:val="nil"/>
              <w:left w:val="nil"/>
              <w:bottom w:val="single" w:sz="8" w:space="0" w:color="auto"/>
              <w:right w:val="single" w:sz="8"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cơ bản về máy tính và sử dụng một số phần mềm nâng cao.</w:t>
            </w:r>
          </w:p>
        </w:tc>
      </w:tr>
      <w:tr w:rsidR="0037147F" w:rsidRPr="006E3DDE" w:rsidTr="00BC7EBA">
        <w:trPr>
          <w:tblCellSpacing w:w="0" w:type="dxa"/>
        </w:trPr>
        <w:tc>
          <w:tcPr>
            <w:tcW w:w="200" w:type="pct"/>
            <w:tcBorders>
              <w:top w:val="single" w:sz="4" w:space="0" w:color="auto"/>
              <w:left w:val="single" w:sz="4" w:space="0" w:color="auto"/>
              <w:bottom w:val="single" w:sz="4"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18"/>
                <w:szCs w:val="18"/>
              </w:rPr>
            </w:pPr>
            <w:r w:rsidRPr="006E3DDE">
              <w:rPr>
                <w:rFonts w:eastAsia="Times New Roman" w:cs="Times New Roman"/>
                <w:color w:val="000000"/>
                <w:sz w:val="18"/>
                <w:szCs w:val="18"/>
              </w:rPr>
              <w:lastRenderedPageBreak/>
              <w:t>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64" w:right="101"/>
              <w:jc w:val="both"/>
              <w:rPr>
                <w:rFonts w:eastAsia="Times New Roman" w:cs="Times New Roman"/>
                <w:color w:val="000000"/>
                <w:sz w:val="20"/>
                <w:szCs w:val="20"/>
              </w:rPr>
            </w:pPr>
            <w:r w:rsidRPr="006E3DDE">
              <w:rPr>
                <w:rFonts w:eastAsia="Times New Roman" w:cs="Times New Roman"/>
                <w:color w:val="000000"/>
                <w:sz w:val="20"/>
                <w:szCs w:val="20"/>
              </w:rPr>
              <w:t>Trách nhiệm với công việc được giao, chuẩn mực trong thực hiện.</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1" w:right="188"/>
              <w:jc w:val="both"/>
              <w:rPr>
                <w:rFonts w:eastAsia="Times New Roman" w:cs="Times New Roman"/>
                <w:color w:val="000000"/>
                <w:sz w:val="20"/>
                <w:szCs w:val="20"/>
              </w:rPr>
            </w:pPr>
            <w:r w:rsidRPr="006E3DDE">
              <w:rPr>
                <w:rFonts w:eastAsia="Times New Roman" w:cs="Times New Roman"/>
                <w:color w:val="000000"/>
                <w:sz w:val="20"/>
                <w:szCs w:val="20"/>
              </w:rPr>
              <w:t>Tổ chức thực hiện công việc theo tiêu chuẩn chất lượng, quy trình có sẵn.</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5" w:right="107"/>
              <w:jc w:val="both"/>
              <w:rPr>
                <w:rFonts w:eastAsia="Times New Roman" w:cs="Times New Roman"/>
                <w:color w:val="000000"/>
                <w:sz w:val="20"/>
                <w:szCs w:val="20"/>
              </w:rPr>
            </w:pPr>
            <w:r w:rsidRPr="006E3DDE">
              <w:rPr>
                <w:rFonts w:eastAsia="Times New Roman" w:cs="Times New Roman"/>
                <w:color w:val="000000"/>
                <w:sz w:val="20"/>
                <w:szCs w:val="20"/>
              </w:rPr>
              <w:t>Nắm được các quy định về văn bản của Đảng, văn bản pháp quy và văn bản hành chính để áp dụng vào công việc chuyên môn.</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24" w:right="130"/>
              <w:jc w:val="both"/>
              <w:rPr>
                <w:rFonts w:eastAsia="Times New Roman" w:cs="Times New Roman"/>
                <w:color w:val="000000"/>
                <w:sz w:val="18"/>
                <w:szCs w:val="18"/>
              </w:rPr>
            </w:pPr>
            <w:r w:rsidRPr="006E3DDE">
              <w:rPr>
                <w:rFonts w:eastAsia="Times New Roman" w:cs="Times New Roman"/>
                <w:color w:val="000000"/>
                <w:sz w:val="18"/>
                <w:szCs w:val="18"/>
              </w:rPr>
              <w:t>Nghe và trình bày thông tin một cách rõ ràng.</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4" w:right="147"/>
              <w:jc w:val="both"/>
              <w:rPr>
                <w:rFonts w:eastAsia="Times New Roman" w:cs="Times New Roman"/>
                <w:color w:val="000000"/>
                <w:sz w:val="18"/>
                <w:szCs w:val="18"/>
              </w:rPr>
            </w:pPr>
            <w:r w:rsidRPr="006E3DDE">
              <w:rPr>
                <w:rFonts w:eastAsia="Times New Roman" w:cs="Times New Roman"/>
                <w:color w:val="000000"/>
                <w:sz w:val="18"/>
                <w:szCs w:val="18"/>
              </w:rPr>
              <w:t>Tạo mối quan hệ tốt, chủ động phối hợp với đồng nghiệp trong công việc.</w:t>
            </w:r>
          </w:p>
        </w:tc>
        <w:tc>
          <w:tcPr>
            <w:tcW w:w="5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17" w:right="164"/>
              <w:jc w:val="both"/>
              <w:rPr>
                <w:rFonts w:eastAsia="Times New Roman" w:cs="Times New Roman"/>
                <w:color w:val="000000"/>
                <w:sz w:val="18"/>
                <w:szCs w:val="18"/>
              </w:rPr>
            </w:pPr>
            <w:r w:rsidRPr="006E3DDE">
              <w:rPr>
                <w:rFonts w:eastAsia="Times New Roman" w:cs="Times New Roman"/>
                <w:color w:val="000000"/>
                <w:sz w:val="18"/>
                <w:szCs w:val="18"/>
              </w:rPr>
              <w:t>Giao tiếp cơ bản.</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83"/>
              <w:jc w:val="both"/>
              <w:rPr>
                <w:rFonts w:eastAsia="Times New Roman" w:cs="Times New Roman"/>
                <w:color w:val="000000"/>
                <w:sz w:val="18"/>
                <w:szCs w:val="18"/>
              </w:rPr>
            </w:pPr>
            <w:r w:rsidRPr="006E3DDE">
              <w:rPr>
                <w:rFonts w:eastAsia="Times New Roman" w:cs="Times New Roman"/>
                <w:color w:val="000000"/>
                <w:sz w:val="18"/>
                <w:szCs w:val="18"/>
              </w:rPr>
              <w:t>Hiểu biết và sử dụng máy tính và một số phần mềm cơ bản.</w:t>
            </w:r>
          </w:p>
        </w:tc>
      </w:tr>
    </w:tbl>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u w:val="single"/>
        </w:rPr>
        <w:t>Ghi chú</w:t>
      </w:r>
      <w:r w:rsidRPr="006E3DDE">
        <w:rPr>
          <w:rFonts w:eastAsia="Times New Roman" w:cs="Times New Roman"/>
          <w:i/>
          <w:iCs/>
          <w:color w:val="000000"/>
          <w:szCs w:val="28"/>
        </w:rPr>
        <w:t>: Cấp độ được xác định từ cao xuống thấp, tương ứng từ 5 đến 1.</w:t>
      </w:r>
    </w:p>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b/>
          <w:bCs/>
          <w:color w:val="000000"/>
          <w:szCs w:val="28"/>
        </w:rPr>
        <w:t>II. NHÓM NĂNG LỰC CHUYÊN MÔN</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776"/>
        <w:gridCol w:w="3415"/>
        <w:gridCol w:w="3260"/>
        <w:gridCol w:w="2636"/>
        <w:gridCol w:w="2172"/>
        <w:gridCol w:w="2636"/>
      </w:tblGrid>
      <w:tr w:rsidR="0037147F" w:rsidRPr="006E3DDE" w:rsidTr="0037147F">
        <w:trPr>
          <w:tblHeader/>
          <w:tblCellSpacing w:w="0" w:type="dxa"/>
        </w:trPr>
        <w:tc>
          <w:tcPr>
            <w:tcW w:w="250" w:type="pct"/>
            <w:tcBorders>
              <w:top w:val="single" w:sz="8" w:space="0" w:color="auto"/>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Cấp độ</w:t>
            </w:r>
          </w:p>
        </w:tc>
        <w:tc>
          <w:tcPr>
            <w:tcW w:w="11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Tham mưu xây dựng văn bản</w:t>
            </w:r>
          </w:p>
        </w:tc>
        <w:tc>
          <w:tcPr>
            <w:tcW w:w="10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Hướng dẫn thực hiện văn bản</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Kiểm tra thực hiện văn bản</w:t>
            </w:r>
          </w:p>
        </w:tc>
        <w:tc>
          <w:tcPr>
            <w:tcW w:w="70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Thẩm định, góp ý văn bản</w:t>
            </w:r>
          </w:p>
        </w:tc>
        <w:tc>
          <w:tcPr>
            <w:tcW w:w="850" w:type="pct"/>
            <w:tcBorders>
              <w:top w:val="single" w:sz="8" w:space="0" w:color="auto"/>
              <w:left w:val="nil"/>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b/>
                <w:bCs/>
                <w:color w:val="000000"/>
                <w:sz w:val="20"/>
                <w:szCs w:val="20"/>
              </w:rPr>
              <w:t>Thực hiện hoạt động chuyên môn, nghiệp vụ</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5</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Chủ trì nghiên cứu, xây dựng chiến lược, quy hoạch, kế hoạch, chính sách và văn bản của hệ thống chính trị hoặc của ngành,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hướng dẫn triển khai thực hiện văn bản về chuyên môn, nghiệp vụ của ngành,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giáo trình, tài liệu, chuyên đề giảng dạy; tham gia giảng dạy các lớp đào tạo, bồi dưỡng chuyên môn, nghiệp vụ cho cán bộ, công chức.</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Chủ trì tổ chức kiểm tra, phân tích đánh giá, báo cáo tổng kết việc thực hiện các văn bản thuộc lĩnh vực công tác được phân công; đề xuất chủ trương, biện pháp đề thực hiện các quy định hoặc quyết định quản lý đạt kết quả.</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Chủ trì tổ chức thẩm định các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Chủ trì tổ chức triển khai thực hiện các hoạt động chuyên môn, nghiệp vụ theo 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4</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chiến lược, quy hoạch, kế hoạch, chính sách và văn bản của hệ thống chính trị hoặc của ngành,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Chủ trì xây dựng kế hoạch triển khai thực hiện các văn bản thuộc ngành,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Chủ trì xây dựng hướng dẫn triển khai thực hiện văn bản về chuyên môn, nghiệp vụ thuộc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Tham gia giảng dạy các lớp đào tạo, bồi dưỡng chuyên môn, nghiệp vụ cho cán bộ, công chức.</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Chủ trì tổ chức kiểm tra, phân tích đánh giá, báo cáo tổng kết việc thực hiện các văn bản thuộc lĩnh vực công tác được phân công.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Tổ chức thẩm định các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Tham gia tổ chức triển khai các hoạt động chuyên môn nghiệp vụ theo 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3</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xml:space="preserve">- Tham gia xây dựng đề án thuộc ngành, </w:t>
            </w:r>
            <w:r w:rsidRPr="006E3DDE">
              <w:rPr>
                <w:rFonts w:eastAsia="Times New Roman" w:cs="Times New Roman"/>
                <w:color w:val="000000"/>
                <w:sz w:val="20"/>
                <w:szCs w:val="20"/>
              </w:rPr>
              <w:lastRenderedPageBreak/>
              <w:t>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kế hoạch triển khai thực hiện các văn bản thuộc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Chủ trì xây dựng các văn bản thuộc lĩnh vực công tác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lastRenderedPageBreak/>
              <w:t xml:space="preserve">- Tham gia xây dựng hướng dẫn triển khai thực hiện các văn bản </w:t>
            </w:r>
            <w:r w:rsidRPr="006E3DDE">
              <w:rPr>
                <w:rFonts w:eastAsia="Times New Roman" w:cs="Times New Roman"/>
                <w:color w:val="000000"/>
                <w:sz w:val="20"/>
                <w:szCs w:val="20"/>
              </w:rPr>
              <w:lastRenderedPageBreak/>
              <w:t>chuyên môn, nghiệp vụ thuộc lĩnh vực công tác được phân công.</w:t>
            </w:r>
          </w:p>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 Tham gia hướng dẫn thực hiện chuyên môn, nghiệp vụ cho công chức cùng ngạch hoặc ngạch thấp hơn.</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lastRenderedPageBreak/>
              <w:t xml:space="preserve">Tổ chức theo dõi, kiểm tra và báo cáo tình hình thực hiện </w:t>
            </w:r>
            <w:r w:rsidRPr="006E3DDE">
              <w:rPr>
                <w:rFonts w:eastAsia="Times New Roman" w:cs="Times New Roman"/>
                <w:color w:val="000000"/>
                <w:sz w:val="20"/>
                <w:szCs w:val="20"/>
              </w:rPr>
              <w:lastRenderedPageBreak/>
              <w:t>các văn bản thuộc lĩnh vực công tác được phân công.</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lastRenderedPageBreak/>
              <w:t xml:space="preserve">Tham gia thẩm định các văn bản thuộc lĩnh </w:t>
            </w:r>
            <w:r w:rsidRPr="006E3DDE">
              <w:rPr>
                <w:rFonts w:eastAsia="Times New Roman" w:cs="Times New Roman"/>
                <w:color w:val="000000"/>
                <w:sz w:val="20"/>
                <w:szCs w:val="20"/>
              </w:rPr>
              <w:lastRenderedPageBreak/>
              <w:t>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lastRenderedPageBreak/>
              <w:t xml:space="preserve">Thực hiện các hoạt động chuyên môn, nghiệp vụ theo </w:t>
            </w:r>
            <w:r w:rsidRPr="006E3DDE">
              <w:rPr>
                <w:rFonts w:eastAsia="Times New Roman" w:cs="Times New Roman"/>
                <w:color w:val="000000"/>
                <w:sz w:val="20"/>
                <w:szCs w:val="20"/>
              </w:rPr>
              <w:lastRenderedPageBreak/>
              <w:t>nhiệm vụ được phân công.</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lastRenderedPageBreak/>
              <w:t>2</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Tham gia xây dựng các văn bản thuộc lĩnh vực công tác được phân công.</w:t>
            </w:r>
          </w:p>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 Soạn thảo các quy định cụ thể, các văn bản khác thuộc phần việc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Khả năng hướng dẫn thực hiện chuyên môn, nghiệp vụ cho công chức cùng ngạch hoặc ngạch thấp hơn.</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Tham gia góp ý văn bản thuộc lĩnh vực công tác được phân công.</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Chủ động phối hợp với các đơn vị liên quan và các công chức khác triển khai công việc, thực hiện đúng thẩm quyền và trách nhiệm được giao.</w:t>
            </w:r>
          </w:p>
        </w:tc>
      </w:tr>
      <w:tr w:rsidR="0037147F" w:rsidRPr="006E3DDE" w:rsidTr="006E3DDE">
        <w:trPr>
          <w:tblCellSpacing w:w="0" w:type="dxa"/>
        </w:trPr>
        <w:tc>
          <w:tcPr>
            <w:tcW w:w="250" w:type="pct"/>
            <w:tcBorders>
              <w:top w:val="nil"/>
              <w:left w:val="single" w:sz="8" w:space="0" w:color="auto"/>
              <w:bottom w:val="single" w:sz="8" w:space="0" w:color="auto"/>
              <w:right w:val="single" w:sz="8" w:space="0" w:color="auto"/>
            </w:tcBorders>
            <w:shd w:val="clear" w:color="auto" w:fill="FFFFFF"/>
            <w:vAlign w:val="center"/>
            <w:hideMark/>
          </w:tcPr>
          <w:p w:rsidR="0037147F" w:rsidRPr="006E3DDE" w:rsidRDefault="0037147F" w:rsidP="0037147F">
            <w:pPr>
              <w:spacing w:before="120" w:after="120" w:line="234" w:lineRule="atLeast"/>
              <w:jc w:val="center"/>
              <w:rPr>
                <w:rFonts w:eastAsia="Times New Roman" w:cs="Times New Roman"/>
                <w:color w:val="000000"/>
                <w:sz w:val="20"/>
                <w:szCs w:val="20"/>
              </w:rPr>
            </w:pPr>
            <w:r w:rsidRPr="006E3DDE">
              <w:rPr>
                <w:rFonts w:eastAsia="Times New Roman" w:cs="Times New Roman"/>
                <w:color w:val="000000"/>
                <w:sz w:val="20"/>
                <w:szCs w:val="20"/>
              </w:rPr>
              <w:t>1</w:t>
            </w:r>
          </w:p>
        </w:tc>
        <w:tc>
          <w:tcPr>
            <w:tcW w:w="11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64"/>
              <w:jc w:val="both"/>
              <w:rPr>
                <w:rFonts w:eastAsia="Times New Roman" w:cs="Times New Roman"/>
                <w:color w:val="000000"/>
                <w:sz w:val="20"/>
                <w:szCs w:val="20"/>
              </w:rPr>
            </w:pPr>
            <w:r w:rsidRPr="006E3DDE">
              <w:rPr>
                <w:rFonts w:eastAsia="Times New Roman" w:cs="Times New Roman"/>
                <w:color w:val="000000"/>
                <w:sz w:val="20"/>
                <w:szCs w:val="20"/>
              </w:rPr>
              <w:t>Soạn thảo các văn bản thuộc phần việc được phân công.</w:t>
            </w:r>
          </w:p>
        </w:tc>
        <w:tc>
          <w:tcPr>
            <w:tcW w:w="10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58" w:right="192"/>
              <w:jc w:val="both"/>
              <w:rPr>
                <w:rFonts w:eastAsia="Times New Roman" w:cs="Times New Roman"/>
                <w:color w:val="000000"/>
                <w:sz w:val="20"/>
                <w:szCs w:val="20"/>
              </w:rPr>
            </w:pPr>
            <w:r w:rsidRPr="006E3DDE">
              <w:rPr>
                <w:rFonts w:eastAsia="Times New Roman" w:cs="Times New Roman"/>
                <w:color w:val="000000"/>
                <w:sz w:val="20"/>
                <w:szCs w:val="20"/>
              </w:rPr>
              <w:t>-</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71" w:right="126"/>
              <w:jc w:val="both"/>
              <w:rPr>
                <w:rFonts w:eastAsia="Times New Roman" w:cs="Times New Roman"/>
                <w:color w:val="000000"/>
                <w:sz w:val="20"/>
                <w:szCs w:val="20"/>
              </w:rPr>
            </w:pPr>
            <w:r w:rsidRPr="006E3DDE">
              <w:rPr>
                <w:rFonts w:eastAsia="Times New Roman" w:cs="Times New Roman"/>
                <w:color w:val="000000"/>
                <w:sz w:val="20"/>
                <w:szCs w:val="20"/>
              </w:rPr>
              <w:t>-</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37" w:right="164"/>
              <w:jc w:val="both"/>
              <w:rPr>
                <w:rFonts w:eastAsia="Times New Roman" w:cs="Times New Roman"/>
                <w:color w:val="000000"/>
                <w:sz w:val="20"/>
                <w:szCs w:val="20"/>
              </w:rPr>
            </w:pPr>
            <w:r w:rsidRPr="006E3DDE">
              <w:rPr>
                <w:rFonts w:eastAsia="Times New Roman" w:cs="Times New Roman"/>
                <w:color w:val="000000"/>
                <w:sz w:val="20"/>
                <w:szCs w:val="20"/>
              </w:rPr>
              <w:t>-</w:t>
            </w:r>
          </w:p>
        </w:tc>
        <w:tc>
          <w:tcPr>
            <w:tcW w:w="85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37147F" w:rsidRPr="006E3DDE" w:rsidRDefault="0037147F" w:rsidP="006E3DDE">
            <w:pPr>
              <w:spacing w:before="120" w:after="120" w:line="234" w:lineRule="atLeast"/>
              <w:ind w:left="100" w:right="98"/>
              <w:jc w:val="both"/>
              <w:rPr>
                <w:rFonts w:eastAsia="Times New Roman" w:cs="Times New Roman"/>
                <w:color w:val="000000"/>
                <w:sz w:val="20"/>
                <w:szCs w:val="20"/>
              </w:rPr>
            </w:pPr>
            <w:r w:rsidRPr="006E3DDE">
              <w:rPr>
                <w:rFonts w:eastAsia="Times New Roman" w:cs="Times New Roman"/>
                <w:color w:val="000000"/>
                <w:sz w:val="20"/>
                <w:szCs w:val="20"/>
              </w:rPr>
              <w:t>Phối hợp với các đơn vị liên quan và các công chức khác triển khai công việc, thực hiện đúng thẩm quyền và trách nhiệm được giao.</w:t>
            </w:r>
          </w:p>
        </w:tc>
      </w:tr>
    </w:tbl>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u w:val="single"/>
        </w:rPr>
        <w:t>Ghi chú:</w:t>
      </w:r>
    </w:p>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rPr>
        <w:t>- Cấp độ được xác định từ cao xuống thấp, tương ứng từ 5 đến 1.</w:t>
      </w:r>
    </w:p>
    <w:p w:rsidR="0037147F" w:rsidRPr="006E3DDE" w:rsidRDefault="0037147F" w:rsidP="0037147F">
      <w:pPr>
        <w:shd w:val="clear" w:color="auto" w:fill="FFFFFF"/>
        <w:spacing w:before="120" w:after="120" w:line="234" w:lineRule="atLeast"/>
        <w:rPr>
          <w:rFonts w:eastAsia="Times New Roman" w:cs="Times New Roman"/>
          <w:color w:val="000000"/>
          <w:szCs w:val="28"/>
        </w:rPr>
      </w:pPr>
      <w:r w:rsidRPr="006E3DDE">
        <w:rPr>
          <w:rFonts w:eastAsia="Times New Roman" w:cs="Times New Roman"/>
          <w:i/>
          <w:iCs/>
          <w:color w:val="000000"/>
          <w:szCs w:val="28"/>
        </w:rPr>
        <w:t>- Đối với các ô để trống, đề nghị các cơ quan, tổ chức bổ sung nội dung theo yêu cầu về ngành, lĩnh vực (nếu có).</w:t>
      </w:r>
      <w:bookmarkEnd w:id="1"/>
    </w:p>
    <w:sectPr w:rsidR="0037147F" w:rsidRPr="006E3DDE" w:rsidSect="00D535F4">
      <w:headerReference w:type="default" r:id="rId7"/>
      <w:pgSz w:w="16840" w:h="11907" w:orient="landscape" w:code="9"/>
      <w:pgMar w:top="1134" w:right="851" w:bottom="1134" w:left="1134"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F42" w:rsidRDefault="00FC5F42" w:rsidP="00D535F4">
      <w:pPr>
        <w:spacing w:after="0" w:line="240" w:lineRule="auto"/>
      </w:pPr>
      <w:r>
        <w:separator/>
      </w:r>
    </w:p>
  </w:endnote>
  <w:endnote w:type="continuationSeparator" w:id="0">
    <w:p w:rsidR="00FC5F42" w:rsidRDefault="00FC5F42" w:rsidP="00D535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2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F42" w:rsidRDefault="00FC5F42" w:rsidP="00D535F4">
      <w:pPr>
        <w:spacing w:after="0" w:line="240" w:lineRule="auto"/>
      </w:pPr>
      <w:r>
        <w:separator/>
      </w:r>
    </w:p>
  </w:footnote>
  <w:footnote w:type="continuationSeparator" w:id="0">
    <w:p w:rsidR="00FC5F42" w:rsidRDefault="00FC5F42" w:rsidP="00D535F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8808265"/>
      <w:docPartObj>
        <w:docPartGallery w:val="Page Numbers (Top of Page)"/>
        <w:docPartUnique/>
      </w:docPartObj>
    </w:sdtPr>
    <w:sdtEndPr>
      <w:rPr>
        <w:noProof/>
      </w:rPr>
    </w:sdtEndPr>
    <w:sdtContent>
      <w:p w:rsidR="00D535F4" w:rsidRDefault="00D535F4">
        <w:pPr>
          <w:pStyle w:val="Header"/>
          <w:jc w:val="center"/>
        </w:pPr>
        <w:r>
          <w:fldChar w:fldCharType="begin"/>
        </w:r>
        <w:r>
          <w:instrText xml:space="preserve"> PAGE   \* MERGEFORMAT </w:instrText>
        </w:r>
        <w:r>
          <w:fldChar w:fldCharType="separate"/>
        </w:r>
        <w:r>
          <w:rPr>
            <w:noProof/>
          </w:rPr>
          <w:t>3</w:t>
        </w:r>
        <w:r>
          <w:rPr>
            <w:noProof/>
          </w:rPr>
          <w:fldChar w:fldCharType="end"/>
        </w:r>
      </w:p>
    </w:sdtContent>
  </w:sdt>
  <w:p w:rsidR="00D535F4" w:rsidRDefault="00D535F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147F"/>
    <w:rsid w:val="00160479"/>
    <w:rsid w:val="00320372"/>
    <w:rsid w:val="0037147F"/>
    <w:rsid w:val="006E3DDE"/>
    <w:rsid w:val="00951FD3"/>
    <w:rsid w:val="009B3C64"/>
    <w:rsid w:val="00BC7EBA"/>
    <w:rsid w:val="00D535F4"/>
    <w:rsid w:val="00F14DAF"/>
    <w:rsid w:val="00F315F5"/>
    <w:rsid w:val="00FC5F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147F"/>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535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5F4"/>
  </w:style>
  <w:style w:type="paragraph" w:styleId="Footer">
    <w:name w:val="footer"/>
    <w:basedOn w:val="Normal"/>
    <w:link w:val="FooterChar"/>
    <w:uiPriority w:val="99"/>
    <w:unhideWhenUsed/>
    <w:rsid w:val="00D535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5F4"/>
  </w:style>
  <w:style w:type="paragraph" w:styleId="BalloonText">
    <w:name w:val="Balloon Text"/>
    <w:basedOn w:val="Normal"/>
    <w:link w:val="BalloonTextChar"/>
    <w:uiPriority w:val="99"/>
    <w:semiHidden/>
    <w:unhideWhenUsed/>
    <w:rsid w:val="00D53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5F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7147F"/>
    <w:pPr>
      <w:spacing w:before="100" w:beforeAutospacing="1" w:after="100" w:afterAutospacing="1" w:line="240" w:lineRule="auto"/>
    </w:pPr>
    <w:rPr>
      <w:rFonts w:eastAsia="Times New Roman" w:cs="Times New Roman"/>
      <w:sz w:val="24"/>
      <w:szCs w:val="24"/>
    </w:rPr>
  </w:style>
  <w:style w:type="paragraph" w:styleId="Header">
    <w:name w:val="header"/>
    <w:basedOn w:val="Normal"/>
    <w:link w:val="HeaderChar"/>
    <w:uiPriority w:val="99"/>
    <w:unhideWhenUsed/>
    <w:rsid w:val="00D535F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5F4"/>
  </w:style>
  <w:style w:type="paragraph" w:styleId="Footer">
    <w:name w:val="footer"/>
    <w:basedOn w:val="Normal"/>
    <w:link w:val="FooterChar"/>
    <w:uiPriority w:val="99"/>
    <w:unhideWhenUsed/>
    <w:rsid w:val="00D535F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5F4"/>
  </w:style>
  <w:style w:type="paragraph" w:styleId="BalloonText">
    <w:name w:val="Balloon Text"/>
    <w:basedOn w:val="Normal"/>
    <w:link w:val="BalloonTextChar"/>
    <w:uiPriority w:val="99"/>
    <w:semiHidden/>
    <w:unhideWhenUsed/>
    <w:rsid w:val="00D535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35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633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934</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6</cp:revision>
  <cp:lastPrinted>2024-10-07T02:34:00Z</cp:lastPrinted>
  <dcterms:created xsi:type="dcterms:W3CDTF">2024-09-05T08:37:00Z</dcterms:created>
  <dcterms:modified xsi:type="dcterms:W3CDTF">2024-10-07T02:34:00Z</dcterms:modified>
</cp:coreProperties>
</file>